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0C" w:rsidRPr="00AC5864" w:rsidRDefault="001B1D0C" w:rsidP="001B1D0C">
      <w:pPr>
        <w:jc w:val="center"/>
        <w:rPr>
          <w:b/>
          <w:bCs/>
          <w:sz w:val="36"/>
        </w:rPr>
      </w:pPr>
      <w:r w:rsidRPr="00AC5864">
        <w:rPr>
          <w:rFonts w:hint="eastAsia"/>
          <w:b/>
          <w:bCs/>
          <w:sz w:val="36"/>
        </w:rPr>
        <w:t>广联达</w:t>
      </w:r>
      <w:r w:rsidRPr="00AC5864">
        <w:rPr>
          <w:b/>
          <w:bCs/>
          <w:sz w:val="36"/>
        </w:rPr>
        <w:t>2016</w:t>
      </w:r>
      <w:r w:rsidRPr="00AC5864">
        <w:rPr>
          <w:rFonts w:hint="eastAsia"/>
          <w:b/>
          <w:bCs/>
          <w:sz w:val="36"/>
        </w:rPr>
        <w:t>校园招聘</w:t>
      </w:r>
    </w:p>
    <w:p w:rsidR="00DF0E7A" w:rsidRDefault="001B1D0C" w:rsidP="00423ABB">
      <w:pPr>
        <w:jc w:val="center"/>
        <w:rPr>
          <w:b/>
          <w:bCs/>
          <w:sz w:val="36"/>
        </w:rPr>
      </w:pPr>
      <w:r w:rsidRPr="00AC5864">
        <w:rPr>
          <w:rFonts w:hint="eastAsia"/>
          <w:b/>
          <w:bCs/>
          <w:sz w:val="36"/>
        </w:rPr>
        <w:t>“互联网</w:t>
      </w:r>
      <w:r w:rsidRPr="00AC5864">
        <w:rPr>
          <w:b/>
          <w:bCs/>
          <w:sz w:val="36"/>
        </w:rPr>
        <w:t>+</w:t>
      </w:r>
      <w:r w:rsidRPr="00AC5864">
        <w:rPr>
          <w:rFonts w:hint="eastAsia"/>
          <w:b/>
          <w:bCs/>
          <w:sz w:val="36"/>
        </w:rPr>
        <w:t>你，共筑智慧城市”</w:t>
      </w:r>
    </w:p>
    <w:p w:rsidR="00AB46F6" w:rsidRPr="00502FF2" w:rsidRDefault="00AB46F6" w:rsidP="00AB46F6">
      <w:pPr>
        <w:widowControl/>
        <w:spacing w:line="375" w:lineRule="atLeast"/>
        <w:jc w:val="left"/>
        <w:rPr>
          <w:rFonts w:ascii="宋体" w:cs="宋体"/>
          <w:kern w:val="0"/>
          <w:sz w:val="24"/>
          <w:szCs w:val="24"/>
        </w:rPr>
      </w:pP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宣讲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+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笔试时间：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10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="00587862">
        <w:rPr>
          <w:rFonts w:ascii="宋体" w:hAnsi="宋体" w:cs="宋体"/>
          <w:b/>
          <w:bCs/>
          <w:kern w:val="0"/>
          <w:sz w:val="24"/>
          <w:szCs w:val="24"/>
        </w:rPr>
        <w:t>4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日下午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="00587862">
        <w:rPr>
          <w:rFonts w:ascii="宋体" w:hAnsi="宋体" w:cs="宋体"/>
          <w:b/>
          <w:bCs/>
          <w:kern w:val="0"/>
          <w:sz w:val="24"/>
          <w:szCs w:val="24"/>
        </w:rPr>
        <w:t>4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:00</w:t>
      </w:r>
    </w:p>
    <w:p w:rsidR="00AB46F6" w:rsidRPr="00502FF2" w:rsidRDefault="00AB46F6" w:rsidP="00AB46F6">
      <w:pPr>
        <w:widowControl/>
        <w:spacing w:line="375" w:lineRule="atLeast"/>
        <w:jc w:val="left"/>
        <w:rPr>
          <w:rFonts w:ascii="宋体" w:cs="宋体"/>
          <w:kern w:val="0"/>
          <w:sz w:val="24"/>
          <w:szCs w:val="24"/>
        </w:rPr>
      </w:pP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地点：</w:t>
      </w:r>
      <w:r w:rsidR="00587862">
        <w:rPr>
          <w:rFonts w:ascii="宋体" w:hAnsi="宋体" w:cs="宋体" w:hint="eastAsia"/>
          <w:b/>
          <w:bCs/>
          <w:kern w:val="0"/>
          <w:sz w:val="24"/>
          <w:szCs w:val="24"/>
        </w:rPr>
        <w:t>九龙湖校区</w:t>
      </w:r>
      <w:bookmarkStart w:id="0" w:name="_GoBack"/>
      <w:bookmarkEnd w:id="0"/>
    </w:p>
    <w:p w:rsidR="00BC12BD" w:rsidRPr="00502941" w:rsidRDefault="00BC12BD" w:rsidP="00AB46F6">
      <w:pPr>
        <w:rPr>
          <w:b/>
          <w:bCs/>
          <w:sz w:val="36"/>
        </w:rPr>
      </w:pPr>
    </w:p>
    <w:p w:rsidR="00423ABB" w:rsidRPr="00423ABB" w:rsidRDefault="00A463F0" w:rsidP="00423ABB">
      <w:pPr>
        <w:numPr>
          <w:ilvl w:val="0"/>
          <w:numId w:val="6"/>
        </w:numPr>
      </w:pPr>
      <w:r w:rsidRPr="00A463F0">
        <w:rPr>
          <w:rFonts w:hint="eastAsia"/>
          <w:b/>
          <w:bCs/>
        </w:rPr>
        <w:t>广联达</w:t>
      </w:r>
      <w:r w:rsidRPr="00A463F0">
        <w:rPr>
          <w:b/>
          <w:bCs/>
        </w:rPr>
        <w:t>——</w:t>
      </w:r>
      <w:r w:rsidRPr="00A463F0">
        <w:rPr>
          <w:rFonts w:hint="eastAsia"/>
          <w:b/>
          <w:bCs/>
        </w:rPr>
        <w:t>建设工程领域互联网</w:t>
      </w:r>
      <w:r w:rsidRPr="00A463F0">
        <w:rPr>
          <w:b/>
          <w:bCs/>
        </w:rPr>
        <w:t>+</w:t>
      </w:r>
      <w:r w:rsidRPr="00A463F0">
        <w:rPr>
          <w:rFonts w:hint="eastAsia"/>
          <w:b/>
          <w:bCs/>
        </w:rPr>
        <w:t>平台服务商</w:t>
      </w:r>
    </w:p>
    <w:p w:rsidR="00A22065" w:rsidRPr="00AC5864" w:rsidRDefault="00A22065" w:rsidP="00A22065">
      <w:pPr>
        <w:ind w:left="420" w:firstLineChars="200" w:firstLine="360"/>
        <w:rPr>
          <w:sz w:val="18"/>
        </w:rPr>
      </w:pPr>
      <w:r w:rsidRPr="00AC5864">
        <w:rPr>
          <w:rFonts w:hint="eastAsia"/>
          <w:sz w:val="18"/>
        </w:rPr>
        <w:t>作为建设工程领域互联网</w:t>
      </w:r>
      <w:r w:rsidRPr="00AC5864">
        <w:rPr>
          <w:sz w:val="18"/>
        </w:rPr>
        <w:t>+</w:t>
      </w:r>
      <w:r w:rsidRPr="00AC5864">
        <w:rPr>
          <w:rFonts w:hint="eastAsia"/>
          <w:sz w:val="18"/>
        </w:rPr>
        <w:t>平台服务商，广联达始终以专业精神锁定行业，期望通过互联网</w:t>
      </w:r>
      <w:r w:rsidRPr="00AC5864">
        <w:rPr>
          <w:sz w:val="18"/>
        </w:rPr>
        <w:t>+</w:t>
      </w:r>
      <w:r w:rsidRPr="00AC5864">
        <w:rPr>
          <w:rFonts w:hint="eastAsia"/>
          <w:sz w:val="18"/>
        </w:rPr>
        <w:t>带来的自由、平等、开拓与创新精神，以开放、互联、共享、协同的平台化理念共同打造产业链新生态。</w:t>
      </w:r>
    </w:p>
    <w:p w:rsidR="00A22065" w:rsidRPr="00AC5864" w:rsidRDefault="00A22065" w:rsidP="00A22065">
      <w:pPr>
        <w:ind w:left="420" w:firstLineChars="200" w:firstLine="360"/>
        <w:rPr>
          <w:sz w:val="18"/>
        </w:rPr>
      </w:pPr>
      <w:r w:rsidRPr="00AC5864">
        <w:rPr>
          <w:rFonts w:hint="eastAsia"/>
          <w:sz w:val="18"/>
        </w:rPr>
        <w:t>广联达软件股份有限公司成立于</w:t>
      </w:r>
      <w:r w:rsidRPr="00AC5864">
        <w:rPr>
          <w:sz w:val="18"/>
        </w:rPr>
        <w:t>1998</w:t>
      </w:r>
      <w:r w:rsidRPr="00AC5864">
        <w:rPr>
          <w:rFonts w:hint="eastAsia"/>
          <w:sz w:val="18"/>
        </w:rPr>
        <w:t>年，</w:t>
      </w:r>
      <w:r w:rsidRPr="00AC5864">
        <w:rPr>
          <w:sz w:val="18"/>
        </w:rPr>
        <w:t>2010</w:t>
      </w:r>
      <w:r w:rsidRPr="00AC5864">
        <w:rPr>
          <w:rFonts w:hint="eastAsia"/>
          <w:sz w:val="18"/>
        </w:rPr>
        <w:t>年</w:t>
      </w:r>
      <w:r w:rsidRPr="00AC5864">
        <w:rPr>
          <w:sz w:val="18"/>
        </w:rPr>
        <w:t>5</w:t>
      </w:r>
      <w:r w:rsidRPr="00AC5864">
        <w:rPr>
          <w:rFonts w:hint="eastAsia"/>
          <w:sz w:val="18"/>
        </w:rPr>
        <w:t>月在深圳中小企业板成功上市（股票简称：广联达，股票代码：</w:t>
      </w:r>
      <w:r w:rsidRPr="00AC5864">
        <w:rPr>
          <w:sz w:val="18"/>
        </w:rPr>
        <w:t>002410</w:t>
      </w:r>
      <w:r w:rsidRPr="00AC5864">
        <w:rPr>
          <w:rFonts w:hint="eastAsia"/>
          <w:sz w:val="18"/>
        </w:rPr>
        <w:t>），成为中国建设工程领域信息化产业首家上市软件公司。</w:t>
      </w:r>
    </w:p>
    <w:p w:rsidR="00A22065" w:rsidRPr="00AC5864" w:rsidRDefault="00A22065" w:rsidP="00A22065">
      <w:pPr>
        <w:ind w:left="420" w:firstLineChars="200" w:firstLine="360"/>
        <w:rPr>
          <w:sz w:val="18"/>
        </w:rPr>
      </w:pPr>
      <w:r w:rsidRPr="00AC5864">
        <w:rPr>
          <w:rFonts w:hint="eastAsia"/>
          <w:sz w:val="18"/>
        </w:rPr>
        <w:t>围绕工程项目的全生命周期，广联达提供以建设工程领域专业应用为核心，以大数据为支撑，以征信服务为基础，以互联网金融服务为增值，为独特优势的一流产品和服务。经过十几年发展，广联达从单一的预算软件扩展到工程施工、工程信息、工程造价、工程教育、电子政务、电子商务、互联网金融与投资八大类业务近百款产品。</w:t>
      </w:r>
    </w:p>
    <w:p w:rsidR="00A22065" w:rsidRPr="00AC5864" w:rsidRDefault="00A22065" w:rsidP="00A22065">
      <w:pPr>
        <w:ind w:left="420" w:firstLineChars="200" w:firstLine="360"/>
        <w:rPr>
          <w:sz w:val="18"/>
        </w:rPr>
      </w:pPr>
      <w:r w:rsidRPr="00AC5864">
        <w:rPr>
          <w:rFonts w:hint="eastAsia"/>
          <w:sz w:val="18"/>
        </w:rPr>
        <w:t>广联达拥有员工四千三百余人，在中国三十二个省市建立五十余家分子公司，销售与服务网络覆盖两百余个地市。</w:t>
      </w:r>
      <w:r w:rsidRPr="00AC5864">
        <w:rPr>
          <w:sz w:val="18"/>
        </w:rPr>
        <w:t>2009</w:t>
      </w:r>
      <w:r w:rsidRPr="00AC5864">
        <w:rPr>
          <w:rFonts w:hint="eastAsia"/>
          <w:sz w:val="18"/>
        </w:rPr>
        <w:t>年起广联达开始国际化进程，目前正以美国子公司、芬兰子公司和英国子公司为核心辐射欧美市场，以新加坡子公司、香港子公司和马来西亚子公司的区域优势带动台湾、印度尼西亚、泰国等东南亚市场的发展。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423ABB" w:rsidRPr="00AC5864" w:rsidRDefault="00A22065" w:rsidP="00423ABB">
      <w:pPr>
        <w:ind w:left="420" w:firstLineChars="200" w:firstLine="360"/>
        <w:rPr>
          <w:sz w:val="18"/>
        </w:rPr>
      </w:pPr>
      <w:r w:rsidRPr="00AC5864">
        <w:rPr>
          <w:rFonts w:hint="eastAsia"/>
          <w:sz w:val="18"/>
        </w:rPr>
        <w:t>广联达正在蓝图成就之路上越走越远！</w:t>
      </w:r>
    </w:p>
    <w:p w:rsidR="00423ABB" w:rsidRDefault="00423ABB" w:rsidP="00A463F0"/>
    <w:p w:rsidR="00423ABB" w:rsidRPr="00EC3937" w:rsidRDefault="00EC3937" w:rsidP="00423ABB">
      <w:pPr>
        <w:numPr>
          <w:ilvl w:val="0"/>
          <w:numId w:val="6"/>
        </w:numPr>
      </w:pPr>
      <w:r w:rsidRPr="00EC3937">
        <w:rPr>
          <w:rFonts w:hint="eastAsia"/>
          <w:b/>
          <w:bCs/>
        </w:rPr>
        <w:t>校招职位</w:t>
      </w:r>
      <w:r w:rsidRPr="00EC3937">
        <w:rPr>
          <w:b/>
          <w:bCs/>
        </w:rPr>
        <w:t>——TOT</w:t>
      </w:r>
      <w:r w:rsidRPr="00EC3937">
        <w:rPr>
          <w:rFonts w:hint="eastAsia"/>
          <w:b/>
          <w:bCs/>
        </w:rPr>
        <w:t>项目</w:t>
      </w:r>
    </w:p>
    <w:p w:rsidR="00EC3937" w:rsidRPr="00AC5864" w:rsidRDefault="00EC3937" w:rsidP="00AC5864">
      <w:pPr>
        <w:ind w:firstLineChars="200" w:firstLine="360"/>
        <w:rPr>
          <w:sz w:val="18"/>
        </w:rPr>
      </w:pPr>
      <w:r w:rsidRPr="00AC5864">
        <w:rPr>
          <w:sz w:val="18"/>
        </w:rPr>
        <w:t>TOT</w:t>
      </w:r>
      <w:r w:rsidRPr="00AC5864">
        <w:rPr>
          <w:rFonts w:hint="eastAsia"/>
          <w:sz w:val="18"/>
        </w:rPr>
        <w:t>”（</w:t>
      </w:r>
      <w:r w:rsidRPr="00AC5864">
        <w:rPr>
          <w:sz w:val="18"/>
        </w:rPr>
        <w:t>Top of Top</w:t>
      </w:r>
      <w:r w:rsidRPr="00AC5864">
        <w:rPr>
          <w:rFonts w:hint="eastAsia"/>
          <w:sz w:val="18"/>
        </w:rPr>
        <w:t>）技术精英项目，是为有志追求卓越前程的优秀学子进入广联达而设计的职业、技术提升能力培训项目。致力于帮助应届学子全面提升专业水平与综合素质，长达</w:t>
      </w:r>
      <w:r w:rsidRPr="00AC5864">
        <w:rPr>
          <w:sz w:val="18"/>
        </w:rPr>
        <w:t>6</w:t>
      </w:r>
      <w:r w:rsidRPr="00AC5864">
        <w:rPr>
          <w:rFonts w:hint="eastAsia"/>
          <w:sz w:val="18"/>
        </w:rPr>
        <w:t>个月培训加岗实践，辅以有针对性的技术指导，旨在帮助应届学子更好的培养专业技术能力，打通职业上升空间，扩展自己的职业生涯，在</w:t>
      </w:r>
      <w:r w:rsidRPr="00AC5864">
        <w:rPr>
          <w:sz w:val="18"/>
        </w:rPr>
        <w:t>1-2</w:t>
      </w:r>
      <w:r w:rsidRPr="00AC5864">
        <w:rPr>
          <w:rFonts w:hint="eastAsia"/>
          <w:sz w:val="18"/>
        </w:rPr>
        <w:t>年内成为研发骨干！</w:t>
      </w:r>
    </w:p>
    <w:p w:rsidR="00EC3937" w:rsidRPr="00AC5864" w:rsidRDefault="00EC3937" w:rsidP="00AC5864">
      <w:pPr>
        <w:ind w:firstLineChars="200" w:firstLine="360"/>
        <w:rPr>
          <w:sz w:val="18"/>
        </w:rPr>
      </w:pPr>
      <w:r w:rsidRPr="00AC5864">
        <w:rPr>
          <w:sz w:val="18"/>
        </w:rPr>
        <w:t> </w:t>
      </w:r>
    </w:p>
    <w:p w:rsidR="00423ABB" w:rsidRDefault="00EC3937" w:rsidP="00423ABB">
      <w:pPr>
        <w:ind w:firstLineChars="200" w:firstLine="360"/>
        <w:rPr>
          <w:sz w:val="18"/>
        </w:rPr>
      </w:pPr>
      <w:r w:rsidRPr="00AC5864">
        <w:rPr>
          <w:rFonts w:hint="eastAsia"/>
          <w:sz w:val="18"/>
        </w:rPr>
        <w:t>广联达“</w:t>
      </w:r>
      <w:r w:rsidRPr="00AC5864">
        <w:rPr>
          <w:sz w:val="18"/>
        </w:rPr>
        <w:t>TOT</w:t>
      </w:r>
      <w:r w:rsidRPr="00AC5864">
        <w:rPr>
          <w:rFonts w:hint="eastAsia"/>
          <w:sz w:val="18"/>
        </w:rPr>
        <w:t>”技术精英项目，自</w:t>
      </w:r>
      <w:r w:rsidRPr="00AC5864">
        <w:rPr>
          <w:sz w:val="18"/>
        </w:rPr>
        <w:t>2001</w:t>
      </w:r>
      <w:r w:rsidRPr="00AC5864">
        <w:rPr>
          <w:rFonts w:hint="eastAsia"/>
          <w:sz w:val="18"/>
        </w:rPr>
        <w:t>年起，已经走过</w:t>
      </w:r>
      <w:r w:rsidRPr="00AC5864">
        <w:rPr>
          <w:sz w:val="18"/>
        </w:rPr>
        <w:t>15</w:t>
      </w:r>
      <w:r w:rsidRPr="00AC5864">
        <w:rPr>
          <w:rFonts w:hint="eastAsia"/>
          <w:sz w:val="18"/>
        </w:rPr>
        <w:t>年。当年参加</w:t>
      </w:r>
      <w:r w:rsidRPr="00AC5864">
        <w:rPr>
          <w:sz w:val="18"/>
        </w:rPr>
        <w:t>TOT</w:t>
      </w:r>
      <w:r w:rsidRPr="00AC5864">
        <w:rPr>
          <w:rFonts w:hint="eastAsia"/>
          <w:sz w:val="18"/>
        </w:rPr>
        <w:t>的应届学子有的已经成为公司的中高层，有的已经成为公司的技术骨干。作为打造公司中流砥柱的”</w:t>
      </w:r>
      <w:r w:rsidRPr="00AC5864">
        <w:rPr>
          <w:sz w:val="18"/>
        </w:rPr>
        <w:t>TOT</w:t>
      </w:r>
      <w:r w:rsidRPr="00AC5864">
        <w:rPr>
          <w:rFonts w:hint="eastAsia"/>
          <w:sz w:val="18"/>
        </w:rPr>
        <w:t>”技术精英是你通向精英之路的起点，能够培养自己专业技术卓越的能力，塑造完美的自己。</w:t>
      </w:r>
    </w:p>
    <w:p w:rsidR="002D6FD8" w:rsidRPr="002D6FD8" w:rsidRDefault="002D6FD8" w:rsidP="002D6FD8">
      <w:pPr>
        <w:numPr>
          <w:ilvl w:val="0"/>
          <w:numId w:val="7"/>
        </w:numPr>
      </w:pPr>
      <w:r w:rsidRPr="002D6FD8">
        <w:rPr>
          <w:rFonts w:hint="eastAsia"/>
          <w:b/>
        </w:rPr>
        <w:t>技术类人才：</w:t>
      </w:r>
      <w:r w:rsidRPr="002D6FD8">
        <w:rPr>
          <w:rFonts w:hint="eastAsia"/>
        </w:rPr>
        <w:t>开发工程师（图形、搜索引擎、</w:t>
      </w:r>
      <w:r w:rsidRPr="002D6FD8">
        <w:t>PC</w:t>
      </w:r>
      <w:r w:rsidRPr="002D6FD8">
        <w:rPr>
          <w:rFonts w:hint="eastAsia"/>
        </w:rPr>
        <w:t>端、云计算、移动端等方向），工作地点北京、上海、西安，</w:t>
      </w:r>
      <w:r w:rsidRPr="002D6FD8">
        <w:t>2016</w:t>
      </w:r>
      <w:r w:rsidRPr="002D6FD8">
        <w:rPr>
          <w:rFonts w:hint="eastAsia"/>
        </w:rPr>
        <w:t>应届本科以上学历，计算机、数学、自动化、电子信息、地理信息等相关专业；</w:t>
      </w:r>
    </w:p>
    <w:p w:rsidR="002D6FD8" w:rsidRPr="002D6FD8" w:rsidRDefault="002D6FD8" w:rsidP="002D6FD8">
      <w:pPr>
        <w:numPr>
          <w:ilvl w:val="0"/>
          <w:numId w:val="7"/>
        </w:numPr>
      </w:pPr>
      <w:r w:rsidRPr="002D6FD8">
        <w:rPr>
          <w:rFonts w:hint="eastAsia"/>
          <w:b/>
        </w:rPr>
        <w:t>业务类人才：</w:t>
      </w:r>
      <w:r w:rsidRPr="002D6FD8">
        <w:rPr>
          <w:rFonts w:hint="eastAsia"/>
        </w:rPr>
        <w:t>业务测试工程师、软件销售工程师、软件服务工程师，工作地点北京、西安、全国各分支，</w:t>
      </w:r>
      <w:r w:rsidRPr="002D6FD8">
        <w:t>2016</w:t>
      </w:r>
      <w:r w:rsidRPr="002D6FD8">
        <w:rPr>
          <w:rFonts w:hint="eastAsia"/>
        </w:rPr>
        <w:t>应届本科以上学历，土木工程、工程管理、工程造价等建筑相关专业；</w:t>
      </w:r>
    </w:p>
    <w:p w:rsidR="002D6FD8" w:rsidRPr="002D6FD8" w:rsidRDefault="002D6FD8" w:rsidP="002D6FD8">
      <w:pPr>
        <w:numPr>
          <w:ilvl w:val="0"/>
          <w:numId w:val="7"/>
        </w:numPr>
        <w:rPr>
          <w:sz w:val="18"/>
        </w:rPr>
      </w:pPr>
      <w:r w:rsidRPr="002D6FD8">
        <w:rPr>
          <w:rFonts w:hint="eastAsia"/>
          <w:b/>
        </w:rPr>
        <w:t>产品类人才</w:t>
      </w:r>
      <w:r w:rsidRPr="002D6FD8">
        <w:rPr>
          <w:rFonts w:hint="eastAsia"/>
        </w:rPr>
        <w:t>：产品经理、产品运营、</w:t>
      </w:r>
      <w:r w:rsidRPr="002D6FD8">
        <w:t>UI/UE</w:t>
      </w:r>
      <w:r w:rsidRPr="002D6FD8">
        <w:rPr>
          <w:rFonts w:hint="eastAsia"/>
        </w:rPr>
        <w:t>设计，工作地点北京，</w:t>
      </w:r>
      <w:r w:rsidRPr="002D6FD8">
        <w:t>2016</w:t>
      </w:r>
      <w:r w:rsidRPr="002D6FD8">
        <w:rPr>
          <w:rFonts w:hint="eastAsia"/>
        </w:rPr>
        <w:t>应届本科以上学历，专业不限；</w:t>
      </w:r>
    </w:p>
    <w:p w:rsidR="00965BC6" w:rsidRDefault="00965BC6" w:rsidP="00A463F0"/>
    <w:p w:rsidR="00423ABB" w:rsidRPr="00965BC6" w:rsidRDefault="00965BC6" w:rsidP="00423ABB">
      <w:pPr>
        <w:numPr>
          <w:ilvl w:val="0"/>
          <w:numId w:val="6"/>
        </w:numPr>
      </w:pPr>
      <w:r w:rsidRPr="00965BC6">
        <w:rPr>
          <w:rFonts w:hint="eastAsia"/>
          <w:b/>
          <w:bCs/>
        </w:rPr>
        <w:t>校招职位</w:t>
      </w:r>
      <w:r w:rsidRPr="00965BC6">
        <w:rPr>
          <w:b/>
          <w:bCs/>
        </w:rPr>
        <w:t>——GMT</w:t>
      </w:r>
      <w:r w:rsidRPr="00965BC6">
        <w:rPr>
          <w:rFonts w:hint="eastAsia"/>
          <w:b/>
          <w:bCs/>
        </w:rPr>
        <w:t>项目</w:t>
      </w:r>
    </w:p>
    <w:p w:rsidR="00965BC6" w:rsidRPr="00AC5864" w:rsidRDefault="00965BC6" w:rsidP="00A22065">
      <w:pPr>
        <w:ind w:firstLineChars="200" w:firstLine="360"/>
        <w:rPr>
          <w:sz w:val="18"/>
        </w:rPr>
      </w:pPr>
      <w:r w:rsidRPr="00AC5864">
        <w:rPr>
          <w:rFonts w:hint="eastAsia"/>
          <w:sz w:val="18"/>
        </w:rPr>
        <w:t>“</w:t>
      </w:r>
      <w:r w:rsidRPr="00AC5864">
        <w:rPr>
          <w:sz w:val="18"/>
        </w:rPr>
        <w:t>GMT</w:t>
      </w:r>
      <w:r w:rsidRPr="00AC5864">
        <w:rPr>
          <w:rFonts w:hint="eastAsia"/>
          <w:sz w:val="18"/>
        </w:rPr>
        <w:t>”（</w:t>
      </w:r>
      <w:r w:rsidRPr="00AC5864">
        <w:rPr>
          <w:sz w:val="18"/>
        </w:rPr>
        <w:t xml:space="preserve">Glodon Management Trainee </w:t>
      </w:r>
      <w:r w:rsidRPr="00AC5864">
        <w:rPr>
          <w:rFonts w:hint="eastAsia"/>
          <w:sz w:val="18"/>
        </w:rPr>
        <w:t>）管理培训生项目是广联达面向优秀的高校应届毕业生，选拔具有管理潜力的人才，进行为期三年系统全面的训练和培养工作。</w:t>
      </w:r>
    </w:p>
    <w:p w:rsidR="00965BC6" w:rsidRDefault="00965BC6" w:rsidP="00A22065">
      <w:pPr>
        <w:ind w:firstLineChars="200" w:firstLine="360"/>
        <w:rPr>
          <w:sz w:val="18"/>
        </w:rPr>
      </w:pPr>
      <w:r w:rsidRPr="00AC5864">
        <w:rPr>
          <w:rFonts w:hint="eastAsia"/>
          <w:sz w:val="18"/>
        </w:rPr>
        <w:t>项目目的是希望通过高标准、严要求，辅以优秀的管理经理作为培训导师亲自指导，通过跨部门、跨职能、跨地域的轮岗，给予最大的机会和挑战，以最快的速度，发展成为全面的管理型人才。为公司储备专业的管理人才，经过公司的培养和历练，未来能够成长为公司的中高层管理人员。</w:t>
      </w:r>
    </w:p>
    <w:p w:rsidR="002D6FD8" w:rsidRDefault="002D6FD8" w:rsidP="00A22065">
      <w:pPr>
        <w:ind w:firstLineChars="200" w:firstLine="360"/>
        <w:rPr>
          <w:sz w:val="18"/>
        </w:rPr>
      </w:pPr>
      <w:r>
        <w:rPr>
          <w:rFonts w:hint="eastAsia"/>
          <w:sz w:val="18"/>
        </w:rPr>
        <w:t>管培生，工作地点全国各地轮岗，</w:t>
      </w:r>
      <w:r w:rsidRPr="00AC5864">
        <w:rPr>
          <w:sz w:val="18"/>
        </w:rPr>
        <w:t>2016</w:t>
      </w:r>
      <w:r w:rsidRPr="00AC5864">
        <w:rPr>
          <w:rFonts w:hint="eastAsia"/>
          <w:sz w:val="18"/>
        </w:rPr>
        <w:t>应届本科以上学历，专业不限</w:t>
      </w:r>
      <w:r>
        <w:rPr>
          <w:rFonts w:hint="eastAsia"/>
          <w:sz w:val="18"/>
        </w:rPr>
        <w:t>。</w:t>
      </w:r>
    </w:p>
    <w:p w:rsidR="00423ABB" w:rsidRPr="00423ABB" w:rsidRDefault="00423ABB" w:rsidP="00423ABB"/>
    <w:p w:rsidR="00965BC6" w:rsidRPr="00965BC6" w:rsidRDefault="00965BC6" w:rsidP="001B1D0C">
      <w:pPr>
        <w:numPr>
          <w:ilvl w:val="0"/>
          <w:numId w:val="6"/>
        </w:numPr>
      </w:pPr>
      <w:r w:rsidRPr="00965BC6">
        <w:rPr>
          <w:rFonts w:hint="eastAsia"/>
          <w:b/>
          <w:bCs/>
        </w:rPr>
        <w:t>网申地址</w:t>
      </w:r>
    </w:p>
    <w:p w:rsidR="007E2264" w:rsidRPr="00965BC6" w:rsidRDefault="00965BC6" w:rsidP="00965BC6">
      <w:pPr>
        <w:numPr>
          <w:ilvl w:val="0"/>
          <w:numId w:val="2"/>
        </w:numPr>
      </w:pPr>
      <w:r w:rsidRPr="00965BC6">
        <w:t>PC</w:t>
      </w:r>
      <w:r w:rsidRPr="00965BC6">
        <w:rPr>
          <w:rFonts w:hint="eastAsia"/>
        </w:rPr>
        <w:t>端网申渠道：</w:t>
      </w:r>
      <w:hyperlink r:id="rId7" w:history="1">
        <w:r w:rsidR="007E2264" w:rsidRPr="00965BC6">
          <w:rPr>
            <w:rStyle w:val="a3"/>
          </w:rPr>
          <w:t>http://zhaopin.glodon.com</w:t>
        </w:r>
      </w:hyperlink>
      <w:r w:rsidRPr="00965BC6">
        <w:rPr>
          <w:u w:val="single"/>
        </w:rPr>
        <w:t xml:space="preserve"> </w:t>
      </w:r>
    </w:p>
    <w:p w:rsidR="007E2264" w:rsidRPr="00965BC6" w:rsidRDefault="00965BC6" w:rsidP="00965BC6">
      <w:pPr>
        <w:numPr>
          <w:ilvl w:val="0"/>
          <w:numId w:val="2"/>
        </w:numPr>
      </w:pPr>
      <w:r w:rsidRPr="00965BC6">
        <w:rPr>
          <w:rFonts w:hint="eastAsia"/>
        </w:rPr>
        <w:lastRenderedPageBreak/>
        <w:t>移动端网申渠道：关注“广联达招聘”公众号。</w:t>
      </w:r>
    </w:p>
    <w:p w:rsidR="00965BC6" w:rsidRDefault="00965BC6" w:rsidP="00D2648F">
      <w:pPr>
        <w:jc w:val="center"/>
      </w:pPr>
    </w:p>
    <w:p w:rsidR="001B1D0C" w:rsidRPr="002D6FD8" w:rsidRDefault="00965BC6" w:rsidP="001B1D0C">
      <w:pPr>
        <w:numPr>
          <w:ilvl w:val="0"/>
          <w:numId w:val="6"/>
        </w:numPr>
      </w:pPr>
      <w:r w:rsidRPr="00965BC6">
        <w:rPr>
          <w:rFonts w:hint="eastAsia"/>
          <w:b/>
          <w:bCs/>
        </w:rPr>
        <w:t>招聘流程</w:t>
      </w:r>
    </w:p>
    <w:p w:rsidR="002D6FD8" w:rsidRPr="00965BC6" w:rsidRDefault="002D6FD8" w:rsidP="002D6FD8">
      <w:pPr>
        <w:ind w:left="420"/>
      </w:pPr>
      <w:r>
        <w:rPr>
          <w:rFonts w:hint="eastAsia"/>
          <w:b/>
          <w:bCs/>
        </w:rPr>
        <w:t>网申、宣讲</w:t>
      </w:r>
      <w:r>
        <w:rPr>
          <w:b/>
          <w:bCs/>
        </w:rPr>
        <w:t>+</w:t>
      </w:r>
      <w:r>
        <w:rPr>
          <w:rFonts w:hint="eastAsia"/>
          <w:b/>
          <w:bCs/>
        </w:rPr>
        <w:t>笔试、初面</w:t>
      </w:r>
      <w:r>
        <w:rPr>
          <w:b/>
          <w:bCs/>
        </w:rPr>
        <w:t>+</w:t>
      </w:r>
      <w:r>
        <w:rPr>
          <w:rFonts w:hint="eastAsia"/>
          <w:b/>
          <w:bCs/>
        </w:rPr>
        <w:t>综合面试</w:t>
      </w:r>
      <w:r>
        <w:rPr>
          <w:b/>
          <w:bCs/>
        </w:rPr>
        <w:t>+</w:t>
      </w:r>
      <w:r>
        <w:rPr>
          <w:rFonts w:hint="eastAsia"/>
          <w:b/>
          <w:bCs/>
        </w:rPr>
        <w:t>现场签约</w:t>
      </w:r>
    </w:p>
    <w:p w:rsidR="00965BC6" w:rsidRDefault="00965BC6" w:rsidP="00A463F0"/>
    <w:p w:rsidR="00965BC6" w:rsidRPr="00965BC6" w:rsidRDefault="00965BC6" w:rsidP="001B1D0C">
      <w:pPr>
        <w:numPr>
          <w:ilvl w:val="0"/>
          <w:numId w:val="6"/>
        </w:numPr>
      </w:pPr>
      <w:r w:rsidRPr="00965BC6">
        <w:rPr>
          <w:rFonts w:hint="eastAsia"/>
          <w:b/>
          <w:bCs/>
        </w:rPr>
        <w:t>招聘行程</w:t>
      </w:r>
    </w:p>
    <w:p w:rsidR="00965BC6" w:rsidRPr="00965BC6" w:rsidRDefault="00965BC6" w:rsidP="00965BC6">
      <w:r w:rsidRPr="00965BC6">
        <w:rPr>
          <w:rFonts w:hint="eastAsia"/>
        </w:rPr>
        <w:t>时间：</w:t>
      </w:r>
      <w:r w:rsidRPr="00965BC6">
        <w:t>9</w:t>
      </w:r>
      <w:r w:rsidRPr="00965BC6">
        <w:rPr>
          <w:rFonts w:hint="eastAsia"/>
        </w:rPr>
        <w:t>月</w:t>
      </w:r>
      <w:r w:rsidRPr="00965BC6">
        <w:t>15</w:t>
      </w:r>
      <w:r w:rsidRPr="00965BC6">
        <w:rPr>
          <w:rFonts w:hint="eastAsia"/>
        </w:rPr>
        <w:t>日</w:t>
      </w:r>
      <w:r w:rsidRPr="00965BC6">
        <w:t>-10</w:t>
      </w:r>
      <w:r w:rsidRPr="00965BC6">
        <w:rPr>
          <w:rFonts w:hint="eastAsia"/>
        </w:rPr>
        <w:t>月</w:t>
      </w:r>
      <w:r w:rsidRPr="00965BC6">
        <w:t>15</w:t>
      </w:r>
      <w:r w:rsidRPr="00965BC6">
        <w:rPr>
          <w:rFonts w:hint="eastAsia"/>
        </w:rPr>
        <w:t>日</w:t>
      </w:r>
    </w:p>
    <w:p w:rsidR="00965BC6" w:rsidRPr="00965BC6" w:rsidRDefault="00965BC6" w:rsidP="00965BC6">
      <w:r w:rsidRPr="00965BC6">
        <w:rPr>
          <w:rFonts w:hint="eastAsia"/>
        </w:rPr>
        <w:t>地点：西安</w:t>
      </w:r>
      <w:r w:rsidRPr="00965BC6">
        <w:t>-</w:t>
      </w:r>
      <w:r w:rsidRPr="00965BC6">
        <w:rPr>
          <w:rFonts w:hint="eastAsia"/>
        </w:rPr>
        <w:t>北京</w:t>
      </w:r>
      <w:r w:rsidRPr="00965BC6">
        <w:t>-</w:t>
      </w:r>
      <w:r w:rsidRPr="00965BC6">
        <w:rPr>
          <w:rFonts w:hint="eastAsia"/>
        </w:rPr>
        <w:t>济南</w:t>
      </w:r>
      <w:r w:rsidRPr="00965BC6">
        <w:t>-</w:t>
      </w:r>
      <w:r w:rsidRPr="00965BC6">
        <w:rPr>
          <w:rFonts w:hint="eastAsia"/>
        </w:rPr>
        <w:t>天津</w:t>
      </w:r>
      <w:r w:rsidRPr="00965BC6">
        <w:t>-</w:t>
      </w:r>
      <w:r w:rsidRPr="00965BC6">
        <w:rPr>
          <w:rFonts w:hint="eastAsia"/>
        </w:rPr>
        <w:t>上海</w:t>
      </w:r>
      <w:r w:rsidRPr="00965BC6">
        <w:t>-</w:t>
      </w:r>
      <w:r w:rsidRPr="00965BC6">
        <w:rPr>
          <w:rFonts w:hint="eastAsia"/>
        </w:rPr>
        <w:t>杭州</w:t>
      </w:r>
      <w:r w:rsidRPr="00965BC6">
        <w:t>-</w:t>
      </w:r>
      <w:r w:rsidRPr="00965BC6">
        <w:rPr>
          <w:rFonts w:hint="eastAsia"/>
        </w:rPr>
        <w:t>成都</w:t>
      </w:r>
      <w:r w:rsidRPr="00965BC6">
        <w:t>-</w:t>
      </w:r>
      <w:r w:rsidRPr="00965BC6">
        <w:rPr>
          <w:rFonts w:hint="eastAsia"/>
        </w:rPr>
        <w:t>南京</w:t>
      </w:r>
      <w:r w:rsidRPr="00965BC6">
        <w:t>-</w:t>
      </w:r>
      <w:r w:rsidRPr="00965BC6">
        <w:rPr>
          <w:rFonts w:hint="eastAsia"/>
        </w:rPr>
        <w:t>武汉</w:t>
      </w:r>
      <w:r w:rsidRPr="00965BC6">
        <w:t>-</w:t>
      </w:r>
      <w:r w:rsidRPr="00965BC6">
        <w:rPr>
          <w:rFonts w:hint="eastAsia"/>
        </w:rPr>
        <w:t>哈尔滨</w:t>
      </w:r>
      <w:r w:rsidRPr="00965BC6">
        <w:t>-</w:t>
      </w:r>
      <w:r w:rsidRPr="00965BC6">
        <w:rPr>
          <w:rFonts w:hint="eastAsia"/>
        </w:rPr>
        <w:t>长春</w:t>
      </w:r>
      <w:r w:rsidRPr="00965BC6">
        <w:t>-</w:t>
      </w:r>
      <w:r w:rsidRPr="00965BC6">
        <w:rPr>
          <w:rFonts w:hint="eastAsia"/>
        </w:rPr>
        <w:t>大连</w:t>
      </w:r>
      <w:r w:rsidRPr="00965BC6">
        <w:t>-</w:t>
      </w:r>
      <w:r w:rsidRPr="00965BC6">
        <w:rPr>
          <w:rFonts w:hint="eastAsia"/>
        </w:rPr>
        <w:t>沈阳</w:t>
      </w:r>
      <w:r w:rsidRPr="00965BC6">
        <w:t> </w:t>
      </w:r>
    </w:p>
    <w:p w:rsidR="00965BC6" w:rsidRPr="00965BC6" w:rsidRDefault="00965BC6" w:rsidP="00965BC6">
      <w:r w:rsidRPr="00965BC6">
        <w:rPr>
          <w:rFonts w:hint="eastAsia"/>
        </w:rPr>
        <w:t>详细行程请见官方网站：</w:t>
      </w:r>
      <w:hyperlink r:id="rId8" w:history="1">
        <w:r w:rsidRPr="00965BC6">
          <w:rPr>
            <w:rStyle w:val="a3"/>
          </w:rPr>
          <w:t>http</w:t>
        </w:r>
      </w:hyperlink>
      <w:hyperlink r:id="rId9" w:history="1">
        <w:r w:rsidRPr="00965BC6">
          <w:rPr>
            <w:rStyle w:val="a3"/>
          </w:rPr>
          <w:t>://</w:t>
        </w:r>
      </w:hyperlink>
      <w:hyperlink r:id="rId10" w:history="1">
        <w:r w:rsidRPr="00965BC6">
          <w:rPr>
            <w:rStyle w:val="a3"/>
          </w:rPr>
          <w:t>zhaopin.glodon.com</w:t>
        </w:r>
      </w:hyperlink>
    </w:p>
    <w:p w:rsidR="00965BC6" w:rsidRPr="00965BC6" w:rsidRDefault="00FC52DE" w:rsidP="001B1D0C">
      <w:pPr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125730</wp:posOffset>
                </wp:positionV>
                <wp:extent cx="2689860" cy="95567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264" w:rsidRPr="001B1D0C" w:rsidRDefault="001B1D0C" w:rsidP="001B1D0C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1B1D0C">
                              <w:rPr>
                                <w:rFonts w:hint="eastAsia"/>
                              </w:rPr>
                              <w:t>成熟细致的福利关怀</w:t>
                            </w:r>
                          </w:p>
                          <w:p w:rsidR="007E2264" w:rsidRPr="001B1D0C" w:rsidRDefault="001B1D0C" w:rsidP="001B1D0C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1B1D0C">
                              <w:rPr>
                                <w:rFonts w:hint="eastAsia"/>
                              </w:rPr>
                              <w:t>有竞争力的薪酬晋升机制</w:t>
                            </w:r>
                          </w:p>
                          <w:p w:rsidR="007E2264" w:rsidRPr="001B1D0C" w:rsidRDefault="001B1D0C" w:rsidP="001B1D0C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1B1D0C">
                              <w:rPr>
                                <w:rFonts w:hint="eastAsia"/>
                              </w:rPr>
                              <w:t>海内外的轮岗机会（管培生）</w:t>
                            </w:r>
                          </w:p>
                          <w:p w:rsidR="007E2264" w:rsidRPr="001B1D0C" w:rsidRDefault="001B1D0C" w:rsidP="001B1D0C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1B1D0C">
                              <w:rPr>
                                <w:rFonts w:hint="eastAsia"/>
                              </w:rPr>
                              <w:t>北京有竞争力的户口指标</w:t>
                            </w:r>
                          </w:p>
                          <w:p w:rsidR="00965BC6" w:rsidRPr="001B1D0C" w:rsidRDefault="00965BC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0.85pt;margin-top:9.9pt;width:211.8pt;height:75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" strokecolor="white [3212]">
                <v:textbox style="mso-fit-shape-to-text:t">
                  <w:txbxContent>
                    <w:p w:rsidR="007E2264" w:rsidRPr="001B1D0C" w:rsidRDefault="001B1D0C" w:rsidP="001B1D0C">
                      <w:pPr>
                        <w:numPr>
                          <w:ilvl w:val="0"/>
                          <w:numId w:val="4"/>
                        </w:numPr>
                      </w:pPr>
                      <w:r w:rsidRPr="001B1D0C">
                        <w:rPr>
                          <w:rFonts w:hint="eastAsia"/>
                        </w:rPr>
                        <w:t>成熟细致的福利关怀</w:t>
                      </w:r>
                    </w:p>
                    <w:p w:rsidR="007E2264" w:rsidRPr="001B1D0C" w:rsidRDefault="001B1D0C" w:rsidP="001B1D0C">
                      <w:pPr>
                        <w:numPr>
                          <w:ilvl w:val="0"/>
                          <w:numId w:val="4"/>
                        </w:numPr>
                      </w:pPr>
                      <w:r w:rsidRPr="001B1D0C">
                        <w:rPr>
                          <w:rFonts w:hint="eastAsia"/>
                        </w:rPr>
                        <w:t>有竞争力的薪酬晋升机制</w:t>
                      </w:r>
                    </w:p>
                    <w:p w:rsidR="007E2264" w:rsidRPr="001B1D0C" w:rsidRDefault="001B1D0C" w:rsidP="001B1D0C">
                      <w:pPr>
                        <w:numPr>
                          <w:ilvl w:val="0"/>
                          <w:numId w:val="4"/>
                        </w:numPr>
                      </w:pPr>
                      <w:r w:rsidRPr="001B1D0C">
                        <w:rPr>
                          <w:rFonts w:hint="eastAsia"/>
                        </w:rPr>
                        <w:t>海内外的轮岗机会（管培生）</w:t>
                      </w:r>
                    </w:p>
                    <w:p w:rsidR="007E2264" w:rsidRPr="001B1D0C" w:rsidRDefault="001B1D0C" w:rsidP="001B1D0C">
                      <w:pPr>
                        <w:numPr>
                          <w:ilvl w:val="0"/>
                          <w:numId w:val="4"/>
                        </w:numPr>
                      </w:pPr>
                      <w:r w:rsidRPr="001B1D0C">
                        <w:rPr>
                          <w:rFonts w:hint="eastAsia"/>
                        </w:rPr>
                        <w:t>北京有竞争力的户口指标</w:t>
                      </w:r>
                    </w:p>
                    <w:p w:rsidR="00965BC6" w:rsidRPr="001B1D0C" w:rsidRDefault="00965BC6"/>
                  </w:txbxContent>
                </v:textbox>
                <w10:wrap type="square"/>
              </v:shape>
            </w:pict>
          </mc:Fallback>
        </mc:AlternateContent>
      </w:r>
      <w:r w:rsidR="00965BC6" w:rsidRPr="00965BC6">
        <w:rPr>
          <w:rFonts w:hint="eastAsia"/>
          <w:b/>
          <w:bCs/>
        </w:rPr>
        <w:t>我们提供</w:t>
      </w:r>
    </w:p>
    <w:p w:rsidR="007E2264" w:rsidRPr="00965BC6" w:rsidRDefault="00965BC6" w:rsidP="00965BC6">
      <w:pPr>
        <w:numPr>
          <w:ilvl w:val="0"/>
          <w:numId w:val="3"/>
        </w:numPr>
      </w:pPr>
      <w:r w:rsidRPr="00965BC6">
        <w:t>3-6</w:t>
      </w:r>
      <w:r w:rsidRPr="00965BC6">
        <w:rPr>
          <w:rFonts w:hint="eastAsia"/>
        </w:rPr>
        <w:t>个月的培养计划</w:t>
      </w:r>
    </w:p>
    <w:p w:rsidR="007E2264" w:rsidRPr="00965BC6" w:rsidRDefault="00965BC6" w:rsidP="00965BC6">
      <w:pPr>
        <w:numPr>
          <w:ilvl w:val="0"/>
          <w:numId w:val="3"/>
        </w:numPr>
      </w:pPr>
      <w:r w:rsidRPr="00965BC6">
        <w:rPr>
          <w:rFonts w:hint="eastAsia"/>
        </w:rPr>
        <w:t>一对一的导师师父</w:t>
      </w:r>
    </w:p>
    <w:p w:rsidR="007E2264" w:rsidRPr="00965BC6" w:rsidRDefault="00965BC6" w:rsidP="00965BC6">
      <w:pPr>
        <w:numPr>
          <w:ilvl w:val="0"/>
          <w:numId w:val="3"/>
        </w:numPr>
      </w:pPr>
      <w:r w:rsidRPr="00965BC6">
        <w:rPr>
          <w:rFonts w:hint="eastAsia"/>
        </w:rPr>
        <w:t>最前端科技的学习机会</w:t>
      </w:r>
    </w:p>
    <w:p w:rsidR="007E2264" w:rsidRPr="00965BC6" w:rsidRDefault="00965BC6" w:rsidP="00965BC6">
      <w:pPr>
        <w:numPr>
          <w:ilvl w:val="0"/>
          <w:numId w:val="3"/>
        </w:numPr>
      </w:pPr>
      <w:r w:rsidRPr="00965BC6">
        <w:rPr>
          <w:rFonts w:hint="eastAsia"/>
        </w:rPr>
        <w:t>技术专家与管理职能双晋升通道</w:t>
      </w:r>
    </w:p>
    <w:p w:rsidR="00965BC6" w:rsidRDefault="00965BC6" w:rsidP="00A463F0"/>
    <w:p w:rsidR="001B1D0C" w:rsidRPr="001B1D0C" w:rsidRDefault="001B1D0C" w:rsidP="001B1D0C">
      <w:pPr>
        <w:numPr>
          <w:ilvl w:val="0"/>
          <w:numId w:val="6"/>
        </w:numPr>
      </w:pPr>
      <w:r w:rsidRPr="001B1D0C">
        <w:rPr>
          <w:rFonts w:hint="eastAsia"/>
          <w:b/>
          <w:bCs/>
        </w:rPr>
        <w:t>联系我们</w:t>
      </w:r>
    </w:p>
    <w:p w:rsidR="001B1D0C" w:rsidRDefault="001B1D0C" w:rsidP="001B1D0C">
      <w:r w:rsidRPr="001B1D0C">
        <w:rPr>
          <w:rFonts w:hint="eastAsia"/>
        </w:rPr>
        <w:t>联系人：刘军毅</w:t>
      </w:r>
      <w:r w:rsidRPr="001B1D0C">
        <w:t xml:space="preserve">   </w:t>
      </w:r>
      <w:r w:rsidRPr="001B1D0C">
        <w:rPr>
          <w:rFonts w:hint="eastAsia"/>
        </w:rPr>
        <w:t>邮箱：</w:t>
      </w:r>
      <w:hyperlink r:id="rId11" w:history="1">
        <w:r w:rsidRPr="001B1D0C">
          <w:rPr>
            <w:rStyle w:val="a3"/>
          </w:rPr>
          <w:t>liujy-e@glodon.com</w:t>
        </w:r>
      </w:hyperlink>
      <w:r w:rsidRPr="001B1D0C">
        <w:t xml:space="preserve">  </w:t>
      </w:r>
      <w:r w:rsidRPr="001B1D0C">
        <w:rPr>
          <w:rFonts w:hint="eastAsia"/>
        </w:rPr>
        <w:t>工作电话：</w:t>
      </w:r>
      <w:r w:rsidRPr="001B1D0C">
        <w:t>010-56403339</w:t>
      </w:r>
    </w:p>
    <w:p w:rsidR="00A22065" w:rsidRDefault="00A22065" w:rsidP="001B1D0C"/>
    <w:p w:rsidR="00AC5864" w:rsidRDefault="00AC5864" w:rsidP="001B1D0C"/>
    <w:p w:rsidR="00AC5864" w:rsidRPr="00A22065" w:rsidRDefault="00AC5864" w:rsidP="001B1D0C"/>
    <w:p w:rsidR="001B1D0C" w:rsidRPr="001B1D0C" w:rsidRDefault="001B1D0C" w:rsidP="001B1D0C">
      <w:pPr>
        <w:numPr>
          <w:ilvl w:val="0"/>
          <w:numId w:val="6"/>
        </w:numPr>
      </w:pPr>
      <w:r w:rsidRPr="001B1D0C">
        <w:rPr>
          <w:rFonts w:hint="eastAsia"/>
          <w:b/>
          <w:bCs/>
        </w:rPr>
        <w:t>常见问题</w:t>
      </w:r>
      <w:r w:rsidRPr="001B1D0C">
        <w:rPr>
          <w:b/>
          <w:bCs/>
        </w:rPr>
        <w:t>——</w:t>
      </w:r>
      <w:r w:rsidRPr="001B1D0C">
        <w:rPr>
          <w:rFonts w:hint="eastAsia"/>
          <w:b/>
          <w:bCs/>
        </w:rPr>
        <w:t>其他问题请登录</w:t>
      </w:r>
      <w:hyperlink r:id="rId12" w:history="1">
        <w:r w:rsidRPr="001B1D0C">
          <w:rPr>
            <w:rStyle w:val="a3"/>
          </w:rPr>
          <w:t>http://zhaopin.glodon.com</w:t>
        </w:r>
      </w:hyperlink>
    </w:p>
    <w:p w:rsidR="007E2264" w:rsidRPr="001B1D0C" w:rsidRDefault="001B1D0C" w:rsidP="001B1D0C">
      <w:pPr>
        <w:numPr>
          <w:ilvl w:val="0"/>
          <w:numId w:val="5"/>
        </w:numPr>
      </w:pPr>
      <w:r w:rsidRPr="001B1D0C">
        <w:rPr>
          <w:rFonts w:hint="eastAsia"/>
          <w:b/>
          <w:bCs/>
        </w:rPr>
        <w:t>广联达是软件公司，为什么招聘建筑专业的学生？</w:t>
      </w:r>
      <w:r w:rsidRPr="001B1D0C">
        <w:rPr>
          <w:b/>
          <w:bCs/>
        </w:rPr>
        <w:br/>
      </w:r>
      <w:r w:rsidRPr="001B1D0C">
        <w:rPr>
          <w:rFonts w:hint="eastAsia"/>
        </w:rPr>
        <w:t>广联达不仅仅是一家软件公司，它是建设工程领域互联网</w:t>
      </w:r>
      <w:r w:rsidRPr="001B1D0C">
        <w:t>+</w:t>
      </w:r>
      <w:r w:rsidRPr="001B1D0C">
        <w:rPr>
          <w:rFonts w:hint="eastAsia"/>
        </w:rPr>
        <w:t>平台服务商。经过十几年发展，广联达从单一的预算软件扩展到工程施工、工程信息、工程造价、工程教育、电子政务、电子商务、互联网金融与投资八大类业务近百款产品。我们所有的产品都是根植于建设工程领域，被广泛使用于房屋建筑、工业工程与基础设施等三大行业。所以，在广联达，计算机相关专业背景和建筑相关专业背景的人才占比分别是</w:t>
      </w:r>
      <w:r w:rsidRPr="001B1D0C">
        <w:t>31%</w:t>
      </w:r>
      <w:r w:rsidRPr="001B1D0C">
        <w:rPr>
          <w:rFonts w:hint="eastAsia"/>
        </w:rPr>
        <w:t>和</w:t>
      </w:r>
      <w:r w:rsidRPr="001B1D0C">
        <w:t>35%</w:t>
      </w:r>
      <w:r w:rsidRPr="001B1D0C">
        <w:rPr>
          <w:rFonts w:hint="eastAsia"/>
        </w:rPr>
        <w:t>。</w:t>
      </w:r>
    </w:p>
    <w:p w:rsidR="007E2264" w:rsidRPr="001B1D0C" w:rsidRDefault="001B1D0C" w:rsidP="001B1D0C">
      <w:pPr>
        <w:numPr>
          <w:ilvl w:val="0"/>
          <w:numId w:val="5"/>
        </w:numPr>
      </w:pPr>
      <w:r w:rsidRPr="001B1D0C">
        <w:rPr>
          <w:rFonts w:hint="eastAsia"/>
          <w:b/>
          <w:bCs/>
        </w:rPr>
        <w:t>我是建筑专业的学生，哪些岗位适合我？职业发展如何？还能考建筑相关证书吗？</w:t>
      </w:r>
      <w:r w:rsidRPr="001B1D0C">
        <w:rPr>
          <w:b/>
          <w:bCs/>
        </w:rPr>
        <w:br/>
      </w:r>
      <w:r w:rsidRPr="001B1D0C">
        <w:rPr>
          <w:rFonts w:hint="eastAsia"/>
        </w:rPr>
        <w:t>作为行业软件公司，广联达拥有软件全生命周期的所有岗位，包括需求、开发、测试、销售、实施、运维、服务等。这些岗位均面向建筑专业的学生进行招聘。除了软件开发对计算机编程能力有较高要求之外，其它岗位均需要具备良好的建筑专业知识基础。</w:t>
      </w:r>
      <w:r w:rsidRPr="001B1D0C">
        <w:br/>
      </w:r>
      <w:r w:rsidRPr="001B1D0C">
        <w:rPr>
          <w:rFonts w:hint="eastAsia"/>
        </w:rPr>
        <w:t>自</w:t>
      </w:r>
      <w:r w:rsidRPr="001B1D0C">
        <w:t>2001</w:t>
      </w:r>
      <w:r w:rsidRPr="001B1D0C">
        <w:rPr>
          <w:rFonts w:hint="eastAsia"/>
        </w:rPr>
        <w:t>年公司开始校园招聘以来，每年均与大量建筑专业学生加盟广联达。经过不断学习和持续积累，现在，他们大都已成为公司内各条业务战线的中坚力量，不少人现已成为公司内部的建筑业务专家。</w:t>
      </w:r>
      <w:r w:rsidRPr="001B1D0C">
        <w:br/>
      </w:r>
      <w:r w:rsidRPr="001B1D0C">
        <w:rPr>
          <w:rFonts w:hint="eastAsia"/>
        </w:rPr>
        <w:t>公司重视人才发展，在人才开发、培训方面均有较大投入。公司提倡“工作学习化”、“学习工作化”，鼓励并组织员工利用业余时间，自发学习专业知识，考取相关职业资格证书。一旦考试通过，公司将全额报销考试费用，并</w:t>
      </w:r>
      <w:r w:rsidR="00331869">
        <w:rPr>
          <w:rFonts w:hint="eastAsia"/>
        </w:rPr>
        <w:t>根据不同考试</w:t>
      </w:r>
      <w:r w:rsidRPr="001B1D0C">
        <w:rPr>
          <w:rFonts w:hint="eastAsia"/>
        </w:rPr>
        <w:t>一次性发放最高</w:t>
      </w:r>
      <w:r w:rsidRPr="001B1D0C">
        <w:t>5000</w:t>
      </w:r>
      <w:r w:rsidRPr="001B1D0C">
        <w:rPr>
          <w:rFonts w:hint="eastAsia"/>
        </w:rPr>
        <w:t>元的考试津贴。现在，我们已有不少员工在公司的组织下，考取了建造师、经济师、</w:t>
      </w:r>
      <w:r w:rsidRPr="001B1D0C">
        <w:t>PMP</w:t>
      </w:r>
      <w:r w:rsidRPr="001B1D0C">
        <w:rPr>
          <w:rFonts w:hint="eastAsia"/>
        </w:rPr>
        <w:t>等职业资格证书。</w:t>
      </w:r>
    </w:p>
    <w:p w:rsidR="007E2264" w:rsidRPr="001B1D0C" w:rsidRDefault="001B1D0C" w:rsidP="001B1D0C">
      <w:pPr>
        <w:numPr>
          <w:ilvl w:val="0"/>
          <w:numId w:val="5"/>
        </w:numPr>
      </w:pPr>
      <w:r w:rsidRPr="001B1D0C">
        <w:rPr>
          <w:rFonts w:hint="eastAsia"/>
          <w:b/>
          <w:bCs/>
        </w:rPr>
        <w:t>与其他公司相比，广联达具备怎样的优势？</w:t>
      </w:r>
      <w:r w:rsidRPr="001B1D0C">
        <w:rPr>
          <w:b/>
          <w:bCs/>
        </w:rPr>
        <w:br/>
      </w:r>
      <w:r w:rsidRPr="001B1D0C">
        <w:rPr>
          <w:rFonts w:hint="eastAsia"/>
        </w:rPr>
        <w:t>作为建设工程信息化服务领域的首家上市公司，广联达</w:t>
      </w:r>
      <w:r w:rsidRPr="001B1D0C">
        <w:t>2014</w:t>
      </w:r>
      <w:r w:rsidRPr="001B1D0C">
        <w:rPr>
          <w:rFonts w:hint="eastAsia"/>
        </w:rPr>
        <w:t>年营业收入达到了</w:t>
      </w:r>
      <w:r w:rsidRPr="001B1D0C">
        <w:t>17.95</w:t>
      </w:r>
      <w:r w:rsidRPr="001B1D0C">
        <w:rPr>
          <w:rFonts w:hint="eastAsia"/>
        </w:rPr>
        <w:t>亿，并且近三年来净利润符合增长率超过</w:t>
      </w:r>
      <w:r w:rsidRPr="001B1D0C">
        <w:t>30%</w:t>
      </w:r>
      <w:r w:rsidRPr="001B1D0C">
        <w:rPr>
          <w:rFonts w:hint="eastAsia"/>
        </w:rPr>
        <w:t>，确定了牢固的行业领先，核心产品用户覆盖率高达</w:t>
      </w:r>
      <w:r w:rsidRPr="001B1D0C">
        <w:t>95%</w:t>
      </w:r>
      <w:r w:rsidRPr="001B1D0C">
        <w:rPr>
          <w:rFonts w:hint="eastAsia"/>
        </w:rPr>
        <w:t>以上。</w:t>
      </w:r>
      <w:r w:rsidRPr="001B1D0C">
        <w:br/>
      </w:r>
      <w:r w:rsidRPr="001B1D0C">
        <w:rPr>
          <w:rFonts w:hint="eastAsia"/>
        </w:rPr>
        <w:t>广联达主要产品均具有自主知识产权及自主创新的软件架构，公司掌握了</w:t>
      </w:r>
      <w:r w:rsidRPr="001B1D0C">
        <w:t>20</w:t>
      </w:r>
      <w:r w:rsidRPr="001B1D0C">
        <w:rPr>
          <w:rFonts w:hint="eastAsia"/>
        </w:rPr>
        <w:t>余项专利、</w:t>
      </w:r>
      <w:r w:rsidRPr="001B1D0C">
        <w:t>30</w:t>
      </w:r>
      <w:r w:rsidRPr="001B1D0C">
        <w:rPr>
          <w:rFonts w:hint="eastAsia"/>
        </w:rPr>
        <w:t>余项核心技术，</w:t>
      </w:r>
      <w:r w:rsidRPr="001B1D0C">
        <w:t>160</w:t>
      </w:r>
      <w:r w:rsidRPr="001B1D0C">
        <w:rPr>
          <w:rFonts w:hint="eastAsia"/>
        </w:rPr>
        <w:t>余个软件著作权；</w:t>
      </w:r>
      <w:r w:rsidRPr="001B1D0C">
        <w:t>3D</w:t>
      </w:r>
      <w:r w:rsidRPr="001B1D0C">
        <w:rPr>
          <w:rFonts w:hint="eastAsia"/>
        </w:rPr>
        <w:t>图形算法居国际领先水平，通过先进的组件技术，可实现产品的快速开发和不断升级。</w:t>
      </w:r>
    </w:p>
    <w:p w:rsidR="001B1D0C" w:rsidRPr="001B1D0C" w:rsidRDefault="001B1D0C" w:rsidP="00A463F0"/>
    <w:sectPr w:rsidR="001B1D0C" w:rsidRPr="001B1D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1C" w:rsidRDefault="005E4D1C" w:rsidP="002D6FD8">
      <w:r>
        <w:separator/>
      </w:r>
    </w:p>
  </w:endnote>
  <w:endnote w:type="continuationSeparator" w:id="0">
    <w:p w:rsidR="005E4D1C" w:rsidRDefault="005E4D1C" w:rsidP="002D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1C" w:rsidRDefault="005E4D1C" w:rsidP="002D6FD8">
      <w:r>
        <w:separator/>
      </w:r>
    </w:p>
  </w:footnote>
  <w:footnote w:type="continuationSeparator" w:id="0">
    <w:p w:rsidR="005E4D1C" w:rsidRDefault="005E4D1C" w:rsidP="002D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28E9"/>
    <w:multiLevelType w:val="hybridMultilevel"/>
    <w:tmpl w:val="782CC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0C8C2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0093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CAA9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49B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0A3B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2D5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829C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8A22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F0C22"/>
    <w:multiLevelType w:val="hybridMultilevel"/>
    <w:tmpl w:val="73586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00708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633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3F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44B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820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504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8D6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2948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A0AFC"/>
    <w:multiLevelType w:val="hybridMultilevel"/>
    <w:tmpl w:val="445CCCCA"/>
    <w:lvl w:ilvl="0" w:tplc="0409000F">
      <w:start w:val="1"/>
      <w:numFmt w:val="decimal"/>
      <w:lvlText w:val="%1."/>
      <w:lvlJc w:val="left"/>
      <w:pPr>
        <w:ind w:left="84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">
    <w:nsid w:val="5409137A"/>
    <w:multiLevelType w:val="hybridMultilevel"/>
    <w:tmpl w:val="AAE0F980"/>
    <w:lvl w:ilvl="0" w:tplc="4A9A8D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4C7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0D6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6DEB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08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C7F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E4C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8262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2E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F6F02"/>
    <w:multiLevelType w:val="hybridMultilevel"/>
    <w:tmpl w:val="E866421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1FE61DB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4BFE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226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89F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E69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4F6F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6B82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F6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D6CF8"/>
    <w:multiLevelType w:val="hybridMultilevel"/>
    <w:tmpl w:val="583E9BA4"/>
    <w:lvl w:ilvl="0" w:tplc="72D012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4DAF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249D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8E7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C817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94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AD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A43B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ABBB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D5B64"/>
    <w:multiLevelType w:val="hybridMultilevel"/>
    <w:tmpl w:val="AD98568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F0"/>
    <w:rsid w:val="0003196E"/>
    <w:rsid w:val="001B1D0C"/>
    <w:rsid w:val="002D6FD8"/>
    <w:rsid w:val="00314BED"/>
    <w:rsid w:val="00331869"/>
    <w:rsid w:val="00376B08"/>
    <w:rsid w:val="00423ABB"/>
    <w:rsid w:val="00486CD3"/>
    <w:rsid w:val="004E0DD7"/>
    <w:rsid w:val="00502941"/>
    <w:rsid w:val="00502FF2"/>
    <w:rsid w:val="00565DBC"/>
    <w:rsid w:val="00587862"/>
    <w:rsid w:val="005E4D1C"/>
    <w:rsid w:val="007E2264"/>
    <w:rsid w:val="008544F5"/>
    <w:rsid w:val="00910710"/>
    <w:rsid w:val="00965BC6"/>
    <w:rsid w:val="00A22065"/>
    <w:rsid w:val="00A463F0"/>
    <w:rsid w:val="00AB46F6"/>
    <w:rsid w:val="00AC5864"/>
    <w:rsid w:val="00AD158F"/>
    <w:rsid w:val="00BC12BD"/>
    <w:rsid w:val="00C15687"/>
    <w:rsid w:val="00CB0F9B"/>
    <w:rsid w:val="00D2648F"/>
    <w:rsid w:val="00DF0E7A"/>
    <w:rsid w:val="00E53885"/>
    <w:rsid w:val="00E8105F"/>
    <w:rsid w:val="00EC3937"/>
    <w:rsid w:val="00F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FB3D46C-FA06-4D71-A303-C515D4B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adjustRightInd w:val="0"/>
      <w:ind w:left="360" w:hanging="360"/>
      <w:jc w:val="left"/>
      <w:outlineLvl w:val="0"/>
    </w:pPr>
    <w:rPr>
      <w:rFonts w:ascii="Times New Roman" w:hAnsi="Times New Roman"/>
      <w:color w:val="000000"/>
      <w:kern w:val="24"/>
      <w:sz w:val="56"/>
      <w:szCs w:val="56"/>
      <w:lang w:val="zh-CN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ind w:left="1080" w:hanging="360"/>
      <w:jc w:val="left"/>
      <w:outlineLvl w:val="1"/>
    </w:pPr>
    <w:rPr>
      <w:rFonts w:ascii="Times New Roman" w:hAnsi="Times New Roman"/>
      <w:color w:val="000000"/>
      <w:kern w:val="24"/>
      <w:sz w:val="48"/>
      <w:szCs w:val="48"/>
      <w:lang w:val="zh-CN"/>
    </w:rPr>
  </w:style>
  <w:style w:type="paragraph" w:styleId="3">
    <w:name w:val="heading 3"/>
    <w:basedOn w:val="a"/>
    <w:next w:val="a"/>
    <w:link w:val="3Char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/>
      <w:color w:val="000000"/>
      <w:kern w:val="24"/>
      <w:sz w:val="40"/>
      <w:szCs w:val="40"/>
      <w:lang w:val="zh-CN"/>
    </w:rPr>
  </w:style>
  <w:style w:type="paragraph" w:styleId="4">
    <w:name w:val="heading 4"/>
    <w:basedOn w:val="a"/>
    <w:next w:val="a"/>
    <w:link w:val="4Char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/>
      <w:color w:val="000000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Char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/>
      <w:color w:val="000000"/>
      <w:kern w:val="24"/>
      <w:sz w:val="24"/>
      <w:szCs w:val="24"/>
      <w:lang w:val="zh-CN"/>
    </w:rPr>
  </w:style>
  <w:style w:type="paragraph" w:styleId="6">
    <w:name w:val="heading 6"/>
    <w:basedOn w:val="a"/>
    <w:next w:val="a"/>
    <w:link w:val="6Char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/>
      <w:color w:val="000000"/>
      <w:kern w:val="24"/>
      <w:sz w:val="24"/>
      <w:szCs w:val="24"/>
      <w:lang w:val="zh-CN"/>
    </w:rPr>
  </w:style>
  <w:style w:type="paragraph" w:styleId="7">
    <w:name w:val="heading 7"/>
    <w:basedOn w:val="a"/>
    <w:next w:val="a"/>
    <w:link w:val="7Char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color w:val="000000"/>
      <w:kern w:val="24"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color w:val="000000"/>
      <w:kern w:val="24"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color w:val="000000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="Calibri Light" w:eastAsia="宋体" w:hAnsi="Calibri Light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"/>
    <w:semiHidden/>
    <w:locked/>
    <w:rPr>
      <w:rFonts w:ascii="Calibri Light" w:eastAsia="宋体" w:hAnsi="Calibri Light" w:cs="Times New Roman"/>
      <w:b/>
      <w:sz w:val="28"/>
    </w:rPr>
  </w:style>
  <w:style w:type="character" w:customStyle="1" w:styleId="5Char">
    <w:name w:val="标题 5 Char"/>
    <w:basedOn w:val="a0"/>
    <w:link w:val="5"/>
    <w:uiPriority w:val="9"/>
    <w:semiHidden/>
    <w:locked/>
    <w:rPr>
      <w:rFonts w:cs="Times New Roman"/>
      <w:b/>
      <w:sz w:val="28"/>
    </w:rPr>
  </w:style>
  <w:style w:type="character" w:customStyle="1" w:styleId="6Char">
    <w:name w:val="标题 6 Char"/>
    <w:basedOn w:val="a0"/>
    <w:link w:val="6"/>
    <w:uiPriority w:val="9"/>
    <w:semiHidden/>
    <w:locked/>
    <w:rPr>
      <w:rFonts w:ascii="Calibri Light" w:eastAsia="宋体" w:hAnsi="Calibri Light" w:cs="Times New Roman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locked/>
    <w:rPr>
      <w:rFonts w:cs="Times New Roman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locked/>
    <w:rPr>
      <w:rFonts w:ascii="Calibri Light" w:eastAsia="宋体" w:hAnsi="Calibri Light" w:cs="Times New Roman"/>
      <w:sz w:val="24"/>
    </w:rPr>
  </w:style>
  <w:style w:type="character" w:customStyle="1" w:styleId="9Char">
    <w:name w:val="标题 9 Char"/>
    <w:basedOn w:val="a0"/>
    <w:link w:val="9"/>
    <w:uiPriority w:val="9"/>
    <w:semiHidden/>
    <w:locked/>
    <w:rPr>
      <w:rFonts w:ascii="Calibri Light" w:eastAsia="宋体" w:hAnsi="Calibri Light" w:cs="Times New Roman"/>
      <w:sz w:val="21"/>
    </w:rPr>
  </w:style>
  <w:style w:type="character" w:styleId="a3">
    <w:name w:val="Hyperlink"/>
    <w:basedOn w:val="a0"/>
    <w:uiPriority w:val="99"/>
    <w:unhideWhenUsed/>
    <w:rsid w:val="00A463F0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C39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D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2D6FD8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2D6FD8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glodo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aopin.glodon.com/" TargetMode="External"/><Relationship Id="rId12" Type="http://schemas.openxmlformats.org/officeDocument/2006/relationships/hyperlink" Target="http://zhaopin.glod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ujy-e@glod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haopin.glod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aopin.glod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4B-4-13  刘军毅</dc:creator>
  <cp:keywords/>
  <dc:description/>
  <cp:lastModifiedBy>Administrator</cp:lastModifiedBy>
  <cp:revision>2</cp:revision>
  <dcterms:created xsi:type="dcterms:W3CDTF">2015-09-15T08:26:00Z</dcterms:created>
  <dcterms:modified xsi:type="dcterms:W3CDTF">2015-09-15T08:26:00Z</dcterms:modified>
</cp:coreProperties>
</file>